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b/>
          <w:lang w:val="bs-Latn-BA" w:eastAsia="en-US"/>
        </w:rPr>
        <w:t>ACO MULI MAX-F</w:t>
      </w:r>
      <w:r w:rsidRPr="00DB6D27">
        <w:rPr>
          <w:rFonts w:ascii="Arial" w:eastAsiaTheme="minorHAnsi" w:hAnsi="Arial" w:cs="Arial"/>
          <w:lang w:val="bs-Latn-BA" w:eastAsia="en-US"/>
        </w:rPr>
        <w:t xml:space="preserve"> </w:t>
      </w:r>
      <w:r>
        <w:rPr>
          <w:rFonts w:ascii="Arial" w:eastAsiaTheme="minorHAnsi" w:hAnsi="Arial" w:cs="Arial"/>
          <w:lang w:val="bs-Latn-BA" w:eastAsia="en-US"/>
        </w:rPr>
        <w:t>mono/</w:t>
      </w:r>
      <w:r w:rsidRPr="00DB6D27">
        <w:rPr>
          <w:rFonts w:ascii="Arial" w:eastAsiaTheme="minorHAnsi" w:hAnsi="Arial" w:cs="Arial"/>
          <w:lang w:val="bs-Latn-BA" w:eastAsia="en-US"/>
        </w:rPr>
        <w:t xml:space="preserve">duo 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prepumpno okno iz polietilena kl.</w:t>
      </w:r>
      <w:r>
        <w:rPr>
          <w:rFonts w:ascii="Arial" w:eastAsiaTheme="minorHAnsi" w:hAnsi="Arial" w:cs="Arial"/>
          <w:lang w:val="bs-Latn-BA" w:eastAsia="en-US"/>
        </w:rPr>
        <w:t xml:space="preserve">A, </w:t>
      </w:r>
      <w:r w:rsidRPr="00DB6D27">
        <w:rPr>
          <w:rFonts w:ascii="Arial" w:eastAsiaTheme="minorHAnsi" w:hAnsi="Arial" w:cs="Arial"/>
          <w:lang w:val="bs-Latn-BA" w:eastAsia="en-US"/>
        </w:rPr>
        <w:t>B</w:t>
      </w:r>
      <w:r>
        <w:rPr>
          <w:rFonts w:ascii="Arial" w:eastAsiaTheme="minorHAnsi" w:hAnsi="Arial" w:cs="Arial"/>
          <w:lang w:val="bs-Latn-BA" w:eastAsia="en-US"/>
        </w:rPr>
        <w:t xml:space="preserve"> ili D400 sa rasteretnom pločom </w:t>
      </w:r>
      <w:r w:rsidRPr="00DB6D27">
        <w:rPr>
          <w:rFonts w:ascii="Arial" w:eastAsiaTheme="minorHAnsi" w:hAnsi="Arial" w:cs="Arial"/>
          <w:lang w:val="bs-Latn-BA" w:eastAsia="en-US"/>
        </w:rPr>
        <w:t>(plinotjesan)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 xml:space="preserve">ACO MULI MAX-F </w:t>
      </w:r>
      <w:r>
        <w:rPr>
          <w:rFonts w:ascii="Arial" w:eastAsiaTheme="minorHAnsi" w:hAnsi="Arial" w:cs="Arial"/>
          <w:lang w:val="bs-Latn-BA" w:eastAsia="en-US"/>
        </w:rPr>
        <w:t>mono/</w:t>
      </w:r>
      <w:r w:rsidRPr="00DB6D27">
        <w:rPr>
          <w:rFonts w:ascii="Arial" w:eastAsiaTheme="minorHAnsi" w:hAnsi="Arial" w:cs="Arial"/>
          <w:lang w:val="bs-Latn-BA" w:eastAsia="en-US"/>
        </w:rPr>
        <w:t>duo prepumpno okno iz polietilena za ugradnju u zemlju.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 xml:space="preserve">Klasa opterecenja poklopca </w:t>
      </w:r>
      <w:r>
        <w:rPr>
          <w:rFonts w:ascii="Arial" w:eastAsiaTheme="minorHAnsi" w:hAnsi="Arial" w:cs="Arial"/>
          <w:lang w:val="bs-Latn-BA" w:eastAsia="en-US"/>
        </w:rPr>
        <w:t xml:space="preserve">A, </w:t>
      </w:r>
      <w:r w:rsidRPr="00DB6D27">
        <w:rPr>
          <w:rFonts w:ascii="Arial" w:eastAsiaTheme="minorHAnsi" w:hAnsi="Arial" w:cs="Arial"/>
          <w:lang w:val="bs-Latn-BA" w:eastAsia="en-US"/>
        </w:rPr>
        <w:t>B</w:t>
      </w:r>
      <w:r>
        <w:rPr>
          <w:rFonts w:ascii="Arial" w:eastAsiaTheme="minorHAnsi" w:hAnsi="Arial" w:cs="Arial"/>
          <w:lang w:val="bs-Latn-BA" w:eastAsia="en-US"/>
        </w:rPr>
        <w:t xml:space="preserve"> ili D400 sa rasteretnom pločom </w:t>
      </w:r>
      <w:r w:rsidRPr="00DB6D27">
        <w:rPr>
          <w:rFonts w:ascii="Arial" w:eastAsiaTheme="minorHAnsi" w:hAnsi="Arial" w:cs="Arial"/>
          <w:lang w:val="bs-Latn-BA" w:eastAsia="en-US"/>
        </w:rPr>
        <w:t xml:space="preserve">(plinotjesan). Ukupna ugradbena dubina okna </w:t>
      </w:r>
      <w:r w:rsidR="004F5A3E">
        <w:rPr>
          <w:rFonts w:ascii="Arial" w:eastAsiaTheme="minorHAnsi" w:hAnsi="Arial" w:cs="Arial"/>
          <w:lang w:val="bs-Latn-BA" w:eastAsia="en-US"/>
        </w:rPr>
        <w:t>3</w:t>
      </w:r>
      <w:r w:rsidRPr="00DB6D27">
        <w:rPr>
          <w:rFonts w:ascii="Arial" w:eastAsiaTheme="minorHAnsi" w:hAnsi="Arial" w:cs="Arial"/>
          <w:lang w:val="bs-Latn-BA" w:eastAsia="en-US"/>
        </w:rPr>
        <w:t>000mm.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Osigurano od uzgonskih sila podzemnih voda do kote poklopca bez dodatnih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betonskih elemenata i radova. Isporucuje se s BEGU poklopcem klase nosivosti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B125 prema DIN EN 124.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Uljev DN150 orjentiran kao 3:00h na visini od dna okna do sredine cijevi uljeva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775mm, dva DN100 prikljucka orjentirana kao 6:00h i 12:00h za odzraku i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prolaz kablova upravljanja i napajanja na visini mjerenoj od dna okna do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sredine cijevi 1430mm.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Isporucuje se s traversom od ljevanog željeza GG zašticenog prašnim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antikorozivnim premazom na kojima su montirane 2 spojke iznad razine vode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za izvlacenje pumpi. Tlacni cjevovod od spojki do izlaza iz okna promjera 2" R2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iz inox-a s 1 kuglastim ventilom R2. Izlaz tlacnog cjevovoda mjereno od dna</w:t>
      </w:r>
    </w:p>
    <w:p w:rsid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DB6D27">
        <w:rPr>
          <w:rFonts w:ascii="Arial" w:eastAsiaTheme="minorHAnsi" w:hAnsi="Arial" w:cs="Arial"/>
          <w:lang w:val="bs-Latn-BA" w:eastAsia="en-US"/>
        </w:rPr>
        <w:t>okna do središta cijevi na visini od 1050mm.</w:t>
      </w:r>
    </w:p>
    <w:p w:rsidR="00DB6D27" w:rsidRPr="00DB6D27" w:rsidRDefault="00DB6D27" w:rsidP="00DB6D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Ukupna težina okna klasa B125 : 230 kg mono, 250 kg duo</w:t>
      </w:r>
    </w:p>
    <w:p w:rsidR="0065750C" w:rsidRDefault="0065750C" w:rsidP="001D6253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bookmarkStart w:id="0" w:name="_GoBack"/>
      <w:bookmarkEnd w:id="0"/>
    </w:p>
    <w:p w:rsidR="0065750C" w:rsidRPr="001D6253" w:rsidRDefault="00DB6D27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b/>
          <w:lang w:val="bs-Latn-BA" w:eastAsia="en-US"/>
        </w:rPr>
        <w:t>Jedna/</w:t>
      </w:r>
      <w:r w:rsidR="0065750C" w:rsidRPr="001D6253">
        <w:rPr>
          <w:rFonts w:ascii="Arial" w:eastAsiaTheme="minorHAnsi" w:hAnsi="Arial" w:cs="Arial"/>
          <w:b/>
          <w:lang w:val="bs-Latn-BA" w:eastAsia="en-US"/>
        </w:rPr>
        <w:t>Dvije potopne pumpe</w:t>
      </w:r>
      <w:r w:rsidR="0065750C" w:rsidRPr="001D6253">
        <w:rPr>
          <w:rFonts w:ascii="Arial" w:eastAsiaTheme="minorHAnsi" w:hAnsi="Arial" w:cs="Arial"/>
          <w:lang w:val="bs-Latn-BA" w:eastAsia="en-US"/>
        </w:rPr>
        <w:t xml:space="preserve"> za sivu vodu sljedećih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pojedinačnih karakteristika: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P1=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P2=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kW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</w:t>
      </w:r>
      <w:r>
        <w:rPr>
          <w:rFonts w:ascii="Arial" w:eastAsiaTheme="minorHAnsi" w:hAnsi="Arial" w:cs="Arial"/>
          <w:lang w:val="bs-Latn-BA" w:eastAsia="en-US"/>
        </w:rPr>
        <w:t>........ A, 50Hz/400</w:t>
      </w:r>
      <w:r w:rsidRPr="001D6253">
        <w:rPr>
          <w:rFonts w:ascii="Arial" w:eastAsiaTheme="minorHAnsi" w:hAnsi="Arial" w:cs="Arial"/>
          <w:lang w:val="bs-Latn-BA" w:eastAsia="en-US"/>
        </w:rPr>
        <w:t>V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- potis DN</w:t>
      </w:r>
      <w:r>
        <w:rPr>
          <w:rFonts w:ascii="Arial" w:eastAsiaTheme="minorHAnsi" w:hAnsi="Arial" w:cs="Arial"/>
          <w:lang w:val="bs-Latn-BA" w:eastAsia="en-US"/>
        </w:rPr>
        <w:t>......</w:t>
      </w:r>
      <w:r w:rsidRPr="001D6253">
        <w:rPr>
          <w:rFonts w:ascii="Arial" w:eastAsiaTheme="minorHAnsi" w:hAnsi="Arial" w:cs="Arial"/>
          <w:lang w:val="bs-Latn-BA" w:eastAsia="en-US"/>
        </w:rPr>
        <w:t>, horizontalni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težina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kg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maksimalna radna temperatura 40 </w:t>
      </w:r>
      <w:r>
        <w:rPr>
          <w:rFonts w:ascii="Arial" w:eastAsiaTheme="minorHAnsi" w:hAnsi="Arial" w:cs="Arial"/>
          <w:lang w:val="bs-Latn-BA" w:eastAsia="en-US"/>
        </w:rPr>
        <w:t>°</w:t>
      </w:r>
      <w:r w:rsidRPr="001D6253">
        <w:rPr>
          <w:rFonts w:ascii="Arial" w:eastAsiaTheme="minorHAnsi" w:hAnsi="Arial" w:cs="Arial"/>
          <w:lang w:val="bs-Latn-BA" w:eastAsia="en-US"/>
        </w:rPr>
        <w:t>C</w:t>
      </w:r>
    </w:p>
    <w:p w:rsidR="0065750C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- maksimalni broj uključenja: </w:t>
      </w:r>
      <w:r>
        <w:rPr>
          <w:rFonts w:ascii="Arial" w:eastAsiaTheme="minorHAnsi" w:hAnsi="Arial" w:cs="Arial"/>
          <w:lang w:val="bs-Latn-BA" w:eastAsia="en-US"/>
        </w:rPr>
        <w:t>.......</w:t>
      </w:r>
      <w:r w:rsidRPr="001D6253">
        <w:rPr>
          <w:rFonts w:ascii="Arial" w:eastAsiaTheme="minorHAnsi" w:hAnsi="Arial" w:cs="Arial"/>
          <w:lang w:val="bs-Latn-BA" w:eastAsia="en-US"/>
        </w:rPr>
        <w:t xml:space="preserve"> uklj./sat</w:t>
      </w:r>
    </w:p>
    <w:p w:rsidR="0065750C" w:rsidRPr="001D6253" w:rsidRDefault="0065750C" w:rsidP="00396ED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dužina kabla ....... m </w:t>
      </w:r>
      <w:r w:rsidR="00396ED2">
        <w:rPr>
          <w:rFonts w:ascii="Arial" w:hAnsi="Arial" w:cs="Arial"/>
        </w:rPr>
        <w:t>(</w:t>
      </w:r>
      <w:r w:rsidR="00396ED2" w:rsidRPr="00866B75">
        <w:rPr>
          <w:rFonts w:ascii="Arial" w:hAnsi="Arial" w:cs="Arial"/>
          <w:sz w:val="18"/>
          <w:szCs w:val="18"/>
        </w:rPr>
        <w:t>upisati</w:t>
      </w:r>
      <w:r w:rsidR="00396ED2">
        <w:rPr>
          <w:rFonts w:ascii="Arial" w:hAnsi="Arial" w:cs="Arial"/>
        </w:rPr>
        <w:t xml:space="preserve"> </w:t>
      </w:r>
      <w:r w:rsidR="00396ED2">
        <w:rPr>
          <w:rFonts w:ascii="Arial" w:hAnsi="Arial" w:cs="Arial"/>
          <w:sz w:val="18"/>
          <w:szCs w:val="18"/>
        </w:rPr>
        <w:t>tip kabla?)</w:t>
      </w:r>
    </w:p>
    <w:p w:rsidR="00396ED2" w:rsidRPr="002676E4" w:rsidRDefault="00396ED2" w:rsidP="00396ED2">
      <w:pPr>
        <w:pStyle w:val="Bezproreda"/>
        <w:rPr>
          <w:rFonts w:ascii="Arial" w:hAnsi="Arial" w:cs="Arial"/>
        </w:rPr>
      </w:pPr>
      <w:r w:rsidRPr="002676E4">
        <w:rPr>
          <w:rFonts w:ascii="Arial" w:hAnsi="Arial" w:cs="Arial"/>
        </w:rPr>
        <w:t xml:space="preserve">Tip </w:t>
      </w:r>
      <w:r>
        <w:rPr>
          <w:rFonts w:ascii="Arial" w:hAnsi="Arial" w:cs="Arial"/>
        </w:rPr>
        <w:t>................ (upisati tip pumpe)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Isporuka i ugradnja prema uputama proizvođača.</w:t>
      </w:r>
    </w:p>
    <w:p w:rsidR="0065750C" w:rsidRPr="001D6253" w:rsidRDefault="0065750C" w:rsidP="0065750C">
      <w:pPr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komandni mikroprocesorski ormaric</w:t>
      </w:r>
      <w:r w:rsidRPr="001D6253">
        <w:rPr>
          <w:rFonts w:ascii="Arial" w:eastAsiaTheme="minorHAnsi" w:hAnsi="Arial" w:cs="Arial"/>
          <w:lang w:val="bs-Latn-BA" w:eastAsia="en-US"/>
        </w:rPr>
        <w:t xml:space="preserve"> za duo sistem,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digitalnim ekranom, za ugradnju na zid. Izvedba zaštite IP54, sa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signalnim uređajem optickim i akustickim. LED diode sa prikazom: napajanja,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smetnje, pogon, iskljucene pumpe, visoke razine. LCD ekran s pozadinskim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osvjetljenjem sa prikazom: prikazom sati rada i brojem startanja rada pojedine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pumpe, nazivne i trenutne struje, zateznog vremena i dr. Uz ormar se zasebno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isporucuju potrebne uvodnice dok je prikljucna letvica spremna za spajanje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kablova napajanja i pumpi (ni kabel napajanja ni uticnica nisu dio isporuke).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Zvonasti senzor pritiska sa 10m pneumatske cijevi. Temperaturni raspon -20°C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do +50°C. Moguce spajanje pneumatskog crijeva maksimalne dužine 20m.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Koristi se specijalno poliamidno pneumatsko crijevo 8×1mm.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Ormaric je napravljen u EX izvedbi, ali se ne dozvaljava njegova montaža u 1.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>zonu.</w:t>
      </w:r>
    </w:p>
    <w:p w:rsid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65750C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>
        <w:rPr>
          <w:rFonts w:ascii="Arial" w:eastAsiaTheme="minorHAnsi" w:hAnsi="Arial" w:cs="Arial"/>
          <w:lang w:val="bs-Latn-BA" w:eastAsia="en-US"/>
        </w:rPr>
        <w:t>Opcionalno:</w:t>
      </w:r>
    </w:p>
    <w:p w:rsidR="0065750C" w:rsidRPr="001D6253" w:rsidRDefault="0065750C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b/>
          <w:lang w:val="bs-Latn-BA" w:eastAsia="en-US"/>
        </w:rPr>
        <w:t>ACO mini kompresor</w:t>
      </w:r>
      <w:r w:rsidRPr="001D6253">
        <w:rPr>
          <w:rFonts w:ascii="Arial" w:eastAsiaTheme="minorHAnsi" w:hAnsi="Arial" w:cs="Arial"/>
          <w:lang w:val="bs-Latn-BA" w:eastAsia="en-US"/>
        </w:rPr>
        <w:t xml:space="preserve"> za zrak s pneumatskim crijevom dužine 1m, T komadom za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ugradnju u sistem pneumatskog upravljanja i nepovratnim opružnim ventilom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  <w:r w:rsidRPr="001D6253">
        <w:rPr>
          <w:rFonts w:ascii="Arial" w:eastAsiaTheme="minorHAnsi" w:hAnsi="Arial" w:cs="Arial"/>
          <w:lang w:val="bs-Latn-BA" w:eastAsia="en-US"/>
        </w:rPr>
        <w:t xml:space="preserve">za sprecavanje povratnog toka zraka u pneumatskom sistemu. </w:t>
      </w:r>
    </w:p>
    <w:p w:rsidR="001D6253" w:rsidRPr="001D6253" w:rsidRDefault="001D6253" w:rsidP="001D62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lang w:val="bs-Latn-BA" w:eastAsia="en-US"/>
        </w:rPr>
      </w:pPr>
    </w:p>
    <w:sectPr w:rsidR="001D6253" w:rsidRPr="001D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C4"/>
    <w:rsid w:val="000D05D0"/>
    <w:rsid w:val="00144D72"/>
    <w:rsid w:val="001D6253"/>
    <w:rsid w:val="00343D7A"/>
    <w:rsid w:val="00396ED2"/>
    <w:rsid w:val="00407772"/>
    <w:rsid w:val="004254CF"/>
    <w:rsid w:val="004F5A3E"/>
    <w:rsid w:val="006309EE"/>
    <w:rsid w:val="0065750C"/>
    <w:rsid w:val="00666905"/>
    <w:rsid w:val="006B340A"/>
    <w:rsid w:val="006F6313"/>
    <w:rsid w:val="007041A9"/>
    <w:rsid w:val="009407D2"/>
    <w:rsid w:val="0094591D"/>
    <w:rsid w:val="00B42EC4"/>
    <w:rsid w:val="00C40F7F"/>
    <w:rsid w:val="00D4156A"/>
    <w:rsid w:val="00DB6D27"/>
    <w:rsid w:val="00DE077B"/>
    <w:rsid w:val="00E86C05"/>
    <w:rsid w:val="00EE18CB"/>
    <w:rsid w:val="00F84890"/>
    <w:rsid w:val="00FD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2515A-327E-4549-B4A1-F4BE75D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CB"/>
    <w:rPr>
      <w:rFonts w:eastAsiaTheme="minorEastAsia" w:cs="Times New Roman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42E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ACO građevinski elementi d.o.o.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Pasic, Asmir</dc:creator>
  <cp:keywords/>
  <dc:description/>
  <cp:lastModifiedBy>Pasic, Asmir</cp:lastModifiedBy>
  <cp:revision>10</cp:revision>
  <dcterms:created xsi:type="dcterms:W3CDTF">2014-06-05T08:39:00Z</dcterms:created>
  <dcterms:modified xsi:type="dcterms:W3CDTF">2017-11-13T14:51:00Z</dcterms:modified>
</cp:coreProperties>
</file>