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8BA" w:rsidRPr="00523582" w:rsidRDefault="00BE48BA">
      <w:pPr>
        <w:rPr>
          <w:lang w:val="hr-BA"/>
        </w:rPr>
      </w:pPr>
    </w:p>
    <w:p w:rsidR="00BE48BA" w:rsidRPr="00523582" w:rsidRDefault="00BE48BA">
      <w:pPr>
        <w:rPr>
          <w:lang w:val="hr-BA"/>
        </w:rPr>
      </w:pPr>
    </w:p>
    <w:tbl>
      <w:tblPr>
        <w:tblW w:w="99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5940"/>
        <w:gridCol w:w="1440"/>
        <w:gridCol w:w="1620"/>
      </w:tblGrid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</w:t>
            </w:r>
            <w:r w:rsidR="00B21954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Opisni tekst</w:t>
            </w: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Projekt: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LV:</w:t>
            </w: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OZ</w:t>
            </w:r>
          </w:p>
        </w:tc>
        <w:tc>
          <w:tcPr>
            <w:tcW w:w="5940" w:type="dxa"/>
          </w:tcPr>
          <w:p w:rsidR="00BE48BA" w:rsidRPr="00523582" w:rsidRDefault="00257B96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Opis                        </w:t>
            </w:r>
            <w:r w:rsidR="00BE48BA"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                                  </w:t>
            </w: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 xml:space="preserve">    Kol JM</w:t>
            </w:r>
          </w:p>
        </w:tc>
        <w:tc>
          <w:tcPr>
            <w:tcW w:w="144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Jed. Cijena</w:t>
            </w:r>
            <w:r w:rsidR="00BE48BA" w:rsidRPr="00523582">
              <w:rPr>
                <w:lang w:val="hr-BA"/>
              </w:rPr>
              <w:t xml:space="preserve"> </w:t>
            </w:r>
          </w:p>
        </w:tc>
        <w:tc>
          <w:tcPr>
            <w:tcW w:w="1620" w:type="dxa"/>
          </w:tcPr>
          <w:p w:rsidR="00BE48BA" w:rsidRPr="00523582" w:rsidRDefault="00257B96">
            <w:pPr>
              <w:pStyle w:val="Naslov3"/>
              <w:rPr>
                <w:lang w:val="hr-BA"/>
              </w:rPr>
            </w:pPr>
            <w:r w:rsidRPr="00523582">
              <w:rPr>
                <w:lang w:val="hr-BA"/>
              </w:rPr>
              <w:t>Ukupno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257B96" w:rsidP="00257B96">
            <w:pPr>
              <w:jc w:val="center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  <w:tc>
          <w:tcPr>
            <w:tcW w:w="1620" w:type="dxa"/>
          </w:tcPr>
          <w:p w:rsidR="00BE48BA" w:rsidRPr="00523582" w:rsidRDefault="00257B96">
            <w:pPr>
              <w:jc w:val="right"/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u KM</w:t>
            </w:r>
          </w:p>
        </w:tc>
      </w:tr>
      <w:tr w:rsidR="00BE48BA" w:rsidRPr="00523582">
        <w:tc>
          <w:tcPr>
            <w:tcW w:w="970" w:type="dxa"/>
          </w:tcPr>
          <w:p w:rsidR="00BE48BA" w:rsidRPr="00523582" w:rsidRDefault="00BE48BA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</w:tcPr>
          <w:p w:rsidR="00BE48BA" w:rsidRPr="00523582" w:rsidRDefault="00BE48BA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</w:tcPr>
          <w:p w:rsidR="00BE48BA" w:rsidRPr="00523582" w:rsidRDefault="00BE48BA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EF7E94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EF7E94">
              <w:rPr>
                <w:rFonts w:ascii="Arial" w:hAnsi="Arial" w:cs="Arial"/>
                <w:b/>
                <w:bCs/>
                <w:sz w:val="20"/>
                <w:lang w:val="hr-BA"/>
              </w:rPr>
              <w:t>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523582" w:rsidRPr="00523582" w:rsidRDefault="009B631D" w:rsidP="0052358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Xtra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Drain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  <w:lang w:val="hr-BA"/>
              </w:rPr>
              <w:t>® 15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>0</w:t>
            </w:r>
            <w:r w:rsid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S</w:t>
            </w:r>
            <w:r w:rsidR="00523582" w:rsidRPr="00523582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 kanal za odvodnju, dužine 1,0 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prema BAS EN 1433 i DIN V 19580,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bezvijčanim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sigurnosnim zaključavanjem rešetke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Drainlock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®,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integrisanim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zaštitnim rubom od pocinčanog 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čelika,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od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ACO kompozitnih materijala, crne boje, sa sigurnosnim utorom (SF) na izljevnoj strani,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širina </w:t>
            </w:r>
            <w:r w:rsidR="00EF7E94">
              <w:rPr>
                <w:rFonts w:ascii="Arial" w:hAnsi="Arial" w:cs="Arial"/>
                <w:sz w:val="20"/>
                <w:szCs w:val="20"/>
                <w:lang w:val="hr-BA"/>
              </w:rPr>
              <w:t>19,2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svijetla širina kanala 1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>5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,0 cm,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 w:rsidR="009B631D">
              <w:rPr>
                <w:rFonts w:ascii="Arial" w:hAnsi="Arial" w:cs="Arial"/>
                <w:sz w:val="20"/>
                <w:lang w:val="hr-BA"/>
              </w:rPr>
              <w:t>21</w:t>
            </w:r>
            <w:r w:rsidRPr="00523582">
              <w:rPr>
                <w:rFonts w:ascii="Arial" w:hAnsi="Arial" w:cs="Arial"/>
                <w:sz w:val="20"/>
                <w:lang w:val="hr-BA"/>
              </w:rPr>
              <w:t xml:space="preserve">,0 cm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u potpunosti  vodonepropustan do svoje gornje ivice,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sa heksagonalnom  strukturom za ojačanje bočnih strana, veza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pero-žlijeb između kanala, sa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strani za ugaone i T- i križne spojeve, sa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predoblikovanjem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na kraju kanala za vertikalni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priključak na ad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apter za cijevni priključak </w:t>
            </w:r>
            <w:r w:rsidR="00052716">
              <w:rPr>
                <w:rFonts w:ascii="Arial" w:hAnsi="Arial" w:cs="Arial"/>
                <w:sz w:val="20"/>
                <w:szCs w:val="20"/>
                <w:lang w:val="hr-BA"/>
              </w:rPr>
              <w:t>/DN150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ili na </w:t>
            </w:r>
            <w:proofErr w:type="spellStart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sabirnik</w:t>
            </w:r>
            <w:proofErr w:type="spellEnd"/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,</w:t>
            </w:r>
          </w:p>
          <w:p w:rsidR="00523582" w:rsidRPr="00523582" w:rsidRDefault="00523582" w:rsidP="00523582">
            <w:pPr>
              <w:spacing w:line="276" w:lineRule="auto"/>
              <w:rPr>
                <w:rFonts w:ascii="Arial" w:hAnsi="Arial" w:cs="Arial"/>
                <w:sz w:val="20"/>
                <w:szCs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za klasu opterećenja do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D40</w:t>
            </w: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>0 u skladu sa BAS EN 1433,</w:t>
            </w:r>
          </w:p>
          <w:p w:rsidR="00523582" w:rsidRPr="00523582" w:rsidRDefault="00523582" w:rsidP="00523582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sa pokrovnom rešetkom po izboru projektanta/</w:t>
            </w:r>
            <w:proofErr w:type="spellStart"/>
            <w:r w:rsidRPr="00523582">
              <w:rPr>
                <w:rFonts w:ascii="Arial" w:hAnsi="Arial" w:cs="Arial"/>
                <w:sz w:val="20"/>
                <w:lang w:val="hr-BA"/>
              </w:rPr>
              <w:t>investitiora</w:t>
            </w:r>
            <w:proofErr w:type="spellEnd"/>
            <w:r w:rsidRPr="00523582">
              <w:rPr>
                <w:rFonts w:ascii="Arial" w:hAnsi="Arial" w:cs="Arial"/>
                <w:sz w:val="20"/>
                <w:lang w:val="hr-BA"/>
              </w:rPr>
              <w:t>**</w:t>
            </w:r>
          </w:p>
          <w:p w:rsidR="00F144E0" w:rsidRPr="00523582" w:rsidRDefault="00523582" w:rsidP="00523582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Isporuka i postavljanje prema uputama proizvođača.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523582">
            <w:pPr>
              <w:rPr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EF7E94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EF7E94">
              <w:rPr>
                <w:rFonts w:ascii="Arial" w:hAnsi="Arial" w:cs="Arial"/>
                <w:b/>
                <w:bCs/>
                <w:sz w:val="20"/>
                <w:lang w:val="hr-BA"/>
              </w:rPr>
              <w:t>2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65258C" w:rsidRDefault="0065258C" w:rsidP="0065258C">
            <w:pPr>
              <w:rPr>
                <w:rFonts w:ascii="Arial" w:hAnsi="Arial" w:cs="Arial"/>
                <w:b/>
                <w:sz w:val="20"/>
                <w:szCs w:val="20"/>
                <w:lang w:val="hr-BA"/>
              </w:rPr>
            </w:pP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ACO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XtraDrain</w:t>
            </w:r>
            <w:proofErr w:type="spellEnd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® 1</w:t>
            </w:r>
            <w:r w:rsidR="009B631D">
              <w:rPr>
                <w:rFonts w:ascii="Arial" w:hAnsi="Arial" w:cs="Arial"/>
                <w:b/>
                <w:sz w:val="20"/>
                <w:szCs w:val="20"/>
                <w:lang w:val="hr-BA"/>
              </w:rPr>
              <w:t>5</w:t>
            </w:r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 xml:space="preserve">0 </w:t>
            </w:r>
            <w:proofErr w:type="spellStart"/>
            <w:r w:rsidRPr="0065258C">
              <w:rPr>
                <w:rFonts w:ascii="Arial" w:hAnsi="Arial" w:cs="Arial"/>
                <w:b/>
                <w:sz w:val="20"/>
                <w:szCs w:val="20"/>
                <w:lang w:val="hr-BA"/>
              </w:rPr>
              <w:t>sabirnik</w:t>
            </w:r>
            <w:proofErr w:type="spellEnd"/>
          </w:p>
          <w:p w:rsidR="0065258C" w:rsidRDefault="0065258C" w:rsidP="0065258C">
            <w:pPr>
              <w:rPr>
                <w:rFonts w:ascii="Arial" w:hAnsi="Arial" w:cs="Arial"/>
                <w:sz w:val="20"/>
                <w:szCs w:val="20"/>
                <w:lang w:val="hr-BA"/>
              </w:rPr>
            </w:pPr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iz kompozitnog materijala za horizontalni priključak na izljev DN100/DN150 sa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hr-BA"/>
              </w:rPr>
              <w:t>integrisanom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hr-BA"/>
              </w:rPr>
              <w:t xml:space="preserve"> </w:t>
            </w:r>
            <w:r w:rsidR="009B631D">
              <w:rPr>
                <w:rFonts w:ascii="Arial" w:hAnsi="Arial" w:cs="Arial"/>
                <w:sz w:val="20"/>
                <w:szCs w:val="20"/>
                <w:lang w:val="hr-BA"/>
              </w:rPr>
              <w:t xml:space="preserve">gumenom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brtvom, sa korpom za prihvat krupnog otpada.</w:t>
            </w:r>
          </w:p>
          <w:p w:rsidR="0065258C" w:rsidRPr="00523582" w:rsidRDefault="0065258C" w:rsidP="00C7222E">
            <w:pPr>
              <w:rPr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szCs w:val="20"/>
                <w:lang w:val="hr-BA"/>
              </w:rPr>
              <w:t xml:space="preserve">građevinska visina </w:t>
            </w:r>
            <w:r>
              <w:rPr>
                <w:rFonts w:ascii="Arial" w:hAnsi="Arial" w:cs="Arial"/>
                <w:sz w:val="20"/>
                <w:szCs w:val="20"/>
                <w:lang w:val="hr-BA"/>
              </w:rPr>
              <w:t>51,2 cm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0E2EBB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0E2EBB">
              <w:rPr>
                <w:rFonts w:ascii="Arial" w:hAnsi="Arial" w:cs="Arial"/>
                <w:b/>
                <w:bCs/>
                <w:sz w:val="20"/>
                <w:lang w:val="hr-BA"/>
              </w:rPr>
              <w:t>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>
              <w:rPr>
                <w:rFonts w:ascii="Arial" w:hAnsi="Arial" w:cs="Arial"/>
                <w:b/>
                <w:sz w:val="20"/>
                <w:lang w:val="hr-BA"/>
              </w:rPr>
              <w:t xml:space="preserve">0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čeona stjenka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ab/>
              <w:t xml:space="preserve"> </w:t>
            </w:r>
          </w:p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0E2EBB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0E2EBB">
              <w:rPr>
                <w:rFonts w:ascii="Arial" w:hAnsi="Arial" w:cs="Arial"/>
                <w:b/>
                <w:bCs/>
                <w:sz w:val="20"/>
                <w:lang w:val="hr-BA"/>
              </w:rPr>
              <w:t>4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150 čeona</w:t>
            </w:r>
            <w:r w:rsidR="00F144E0"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stjenka</w:t>
            </w:r>
            <w:r w:rsidRPr="00C7222E">
              <w:rPr>
                <w:rFonts w:ascii="Arial" w:hAnsi="Arial" w:cs="Arial"/>
                <w:sz w:val="20"/>
                <w:lang w:val="hr-BA"/>
              </w:rPr>
              <w:t>,</w:t>
            </w:r>
          </w:p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hr-BA"/>
              </w:rPr>
            </w:pPr>
            <w:r w:rsidRPr="00C7222E">
              <w:rPr>
                <w:rFonts w:ascii="Arial" w:hAnsi="Arial" w:cs="Arial"/>
                <w:sz w:val="20"/>
                <w:lang w:val="hr-BA"/>
              </w:rPr>
              <w:t>sa ispustom DN1</w:t>
            </w:r>
            <w:r w:rsidR="000A3BE9">
              <w:rPr>
                <w:rFonts w:ascii="Arial" w:hAnsi="Arial" w:cs="Arial"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sz w:val="20"/>
                <w:lang w:val="hr-BA"/>
              </w:rPr>
              <w:t xml:space="preserve">0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70" w:lineRule="atLeas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0E2EBB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  <w:r w:rsidRPr="00523582">
              <w:rPr>
                <w:rFonts w:ascii="Arial" w:hAnsi="Arial" w:cs="Arial"/>
                <w:b/>
                <w:bCs/>
                <w:sz w:val="20"/>
                <w:lang w:val="hr-BA"/>
              </w:rPr>
              <w:t>1.1.</w:t>
            </w:r>
            <w:r w:rsidR="000E2EBB">
              <w:rPr>
                <w:rFonts w:ascii="Arial" w:hAnsi="Arial" w:cs="Arial"/>
                <w:b/>
                <w:bCs/>
                <w:sz w:val="20"/>
                <w:lang w:val="hr-BA"/>
              </w:rPr>
              <w:t>5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C7222E" w:rsidRDefault="00C7222E" w:rsidP="000A3BE9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ACO </w:t>
            </w:r>
            <w:proofErr w:type="spellStart"/>
            <w:r w:rsidRPr="00C7222E">
              <w:rPr>
                <w:rFonts w:ascii="Arial" w:hAnsi="Arial" w:cs="Arial"/>
                <w:b/>
                <w:sz w:val="20"/>
                <w:lang w:val="hr-BA"/>
              </w:rPr>
              <w:t>XtraDrain</w:t>
            </w:r>
            <w:proofErr w:type="spellEnd"/>
            <w:r w:rsidRPr="00C7222E">
              <w:rPr>
                <w:rFonts w:ascii="Arial" w:hAnsi="Arial" w:cs="Arial"/>
                <w:b/>
                <w:sz w:val="20"/>
                <w:lang w:val="hr-BA"/>
              </w:rPr>
              <w:t>® 1</w:t>
            </w:r>
            <w:r w:rsidR="00AE0C99">
              <w:rPr>
                <w:rFonts w:ascii="Arial" w:hAnsi="Arial" w:cs="Arial"/>
                <w:b/>
                <w:sz w:val="20"/>
                <w:lang w:val="hr-BA"/>
              </w:rPr>
              <w:t>50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 xml:space="preserve"> priključni adapter DN1</w:t>
            </w:r>
            <w:r w:rsidR="000A3BE9">
              <w:rPr>
                <w:rFonts w:ascii="Arial" w:hAnsi="Arial" w:cs="Arial"/>
                <w:b/>
                <w:sz w:val="20"/>
                <w:lang w:val="hr-BA"/>
              </w:rPr>
              <w:t>5</w:t>
            </w:r>
            <w:r w:rsidRPr="00C7222E">
              <w:rPr>
                <w:rFonts w:ascii="Arial" w:hAnsi="Arial" w:cs="Arial"/>
                <w:b/>
                <w:sz w:val="20"/>
                <w:lang w:val="hr-BA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F144E0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_______Kom.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F144E0" w:rsidRPr="00523582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...................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F144E0" w:rsidRDefault="00F144E0" w:rsidP="00F144E0">
            <w:pPr>
              <w:rPr>
                <w:rFonts w:ascii="Arial" w:hAnsi="Arial" w:cs="Arial"/>
                <w:sz w:val="20"/>
                <w:lang w:val="hr-BA"/>
              </w:rPr>
            </w:pPr>
            <w:r w:rsidRPr="00523582">
              <w:rPr>
                <w:rFonts w:ascii="Arial" w:hAnsi="Arial" w:cs="Arial"/>
                <w:sz w:val="20"/>
                <w:lang w:val="hr-BA"/>
              </w:rPr>
              <w:t>.................</w:t>
            </w:r>
          </w:p>
          <w:p w:rsidR="00C7222E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  <w:p w:rsidR="00C7222E" w:rsidRPr="00523582" w:rsidRDefault="00C7222E" w:rsidP="00F144E0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C7222E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C7222E" w:rsidRDefault="00C7222E" w:rsidP="00C7222E">
            <w:pPr>
              <w:widowControl w:val="0"/>
              <w:tabs>
                <w:tab w:val="right" w:pos="283"/>
                <w:tab w:val="right" w:pos="1474"/>
                <w:tab w:val="left" w:pos="1757"/>
                <w:tab w:val="right" w:pos="7483"/>
                <w:tab w:val="center" w:pos="8107"/>
              </w:tabs>
              <w:autoSpaceDE w:val="0"/>
              <w:autoSpaceDN w:val="0"/>
              <w:adjustRightInd w:val="0"/>
              <w:spacing w:line="180" w:lineRule="atLeast"/>
              <w:rPr>
                <w:rFonts w:ascii="Arial" w:hAnsi="Arial" w:cs="Arial"/>
                <w:b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  <w:tr w:rsidR="00C7222E" w:rsidRPr="00523582" w:rsidTr="00F144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b/>
                <w:bCs/>
                <w:sz w:val="20"/>
                <w:lang w:val="hr-BA"/>
              </w:rPr>
            </w:pP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jc w:val="right"/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C7222E" w:rsidRPr="00523582" w:rsidRDefault="00C7222E" w:rsidP="00D45C9C">
            <w:pPr>
              <w:rPr>
                <w:rFonts w:ascii="Arial" w:hAnsi="Arial" w:cs="Arial"/>
                <w:sz w:val="20"/>
                <w:lang w:val="hr-BA"/>
              </w:rPr>
            </w:pPr>
          </w:p>
        </w:tc>
      </w:tr>
    </w:tbl>
    <w:p w:rsidR="00F144E0" w:rsidRPr="00523582" w:rsidRDefault="00F144E0" w:rsidP="00F144E0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lang w:val="hr-BA"/>
        </w:rPr>
      </w:pPr>
    </w:p>
    <w:p w:rsidR="00BE48BA" w:rsidRDefault="00BE48B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lastRenderedPageBreak/>
        <w:t xml:space="preserve">** </w:t>
      </w:r>
      <w:proofErr w:type="spellStart"/>
      <w:r w:rsidRPr="0046735B">
        <w:rPr>
          <w:rFonts w:ascii="Arial" w:hAnsi="Arial" w:cs="Arial"/>
          <w:sz w:val="20"/>
        </w:rPr>
        <w:t>Mogućnost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odabira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pokrovnih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rešetki</w:t>
      </w:r>
      <w:proofErr w:type="spellEnd"/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578</w:t>
      </w:r>
      <w:r w:rsidRPr="0046735B">
        <w:rPr>
          <w:rFonts w:ascii="Arial" w:hAnsi="Arial" w:cs="Arial"/>
          <w:sz w:val="20"/>
        </w:rPr>
        <w:t xml:space="preserve"> cm2</w:t>
      </w:r>
    </w:p>
    <w:p w:rsidR="0008796A" w:rsidRPr="0046735B" w:rsidRDefault="0008796A" w:rsidP="0008796A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08796A" w:rsidRPr="0046735B" w:rsidRDefault="0008796A" w:rsidP="0008796A">
      <w:pPr>
        <w:rPr>
          <w:rFonts w:ascii="Arial" w:hAnsi="Arial" w:cs="Arial"/>
          <w:sz w:val="20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C250,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595</w:t>
      </w:r>
      <w:r w:rsidRPr="0046735B">
        <w:rPr>
          <w:rFonts w:ascii="Arial" w:hAnsi="Arial" w:cs="Arial"/>
          <w:sz w:val="20"/>
        </w:rPr>
        <w:t xml:space="preserve"> cm2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</w:t>
      </w:r>
      <w:r w:rsidRPr="0046735B">
        <w:rPr>
          <w:rFonts w:ascii="Arial" w:hAnsi="Arial" w:cs="Arial"/>
          <w:sz w:val="20"/>
        </w:rPr>
        <w:t xml:space="preserve"> kg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mosna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578</w:t>
      </w:r>
      <w:r w:rsidRPr="0046735B">
        <w:rPr>
          <w:rFonts w:ascii="Arial" w:hAnsi="Arial" w:cs="Arial"/>
          <w:sz w:val="20"/>
        </w:rPr>
        <w:t xml:space="preserve"> cm2</w:t>
      </w:r>
    </w:p>
    <w:p w:rsidR="0008796A" w:rsidRDefault="0008796A" w:rsidP="0008796A">
      <w:pPr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7,8</w:t>
      </w:r>
      <w:r w:rsidRPr="0046735B">
        <w:rPr>
          <w:rFonts w:ascii="Arial" w:hAnsi="Arial" w:cs="Arial"/>
          <w:sz w:val="20"/>
        </w:rPr>
        <w:t xml:space="preserve"> kg</w:t>
      </w:r>
    </w:p>
    <w:p w:rsidR="0008796A" w:rsidRDefault="0008796A" w:rsidP="0008796A">
      <w:pPr>
        <w:rPr>
          <w:rFonts w:ascii="Arial" w:hAnsi="Arial" w:cs="Arial"/>
          <w:sz w:val="20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mrežasta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rešetka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D400/E600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514</w:t>
      </w:r>
      <w:r w:rsidRPr="0046735B">
        <w:rPr>
          <w:rFonts w:ascii="Arial" w:hAnsi="Arial" w:cs="Arial"/>
          <w:sz w:val="20"/>
        </w:rPr>
        <w:t xml:space="preserve"> cm2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8,2</w:t>
      </w:r>
      <w:r w:rsidRPr="0046735B">
        <w:rPr>
          <w:rFonts w:ascii="Arial" w:hAnsi="Arial" w:cs="Arial"/>
          <w:sz w:val="20"/>
        </w:rPr>
        <w:t xml:space="preserve"> kg</w:t>
      </w:r>
    </w:p>
    <w:p w:rsidR="0008796A" w:rsidRDefault="0008796A" w:rsidP="0008796A">
      <w:pPr>
        <w:rPr>
          <w:rFonts w:ascii="Arial" w:hAnsi="Arial" w:cs="Arial"/>
          <w:sz w:val="20"/>
        </w:rPr>
      </w:pP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Livenoželjezna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pokrovna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ploča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klasu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opterećenja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E600</w:t>
      </w:r>
      <w:r w:rsidRPr="0046735B">
        <w:rPr>
          <w:rFonts w:ascii="Arial" w:hAnsi="Arial" w:cs="Arial"/>
          <w:sz w:val="20"/>
        </w:rPr>
        <w:t xml:space="preserve">, </w:t>
      </w:r>
      <w:proofErr w:type="spellStart"/>
      <w:r w:rsidRPr="0046735B">
        <w:rPr>
          <w:rFonts w:ascii="Arial" w:hAnsi="Arial" w:cs="Arial"/>
          <w:sz w:val="20"/>
        </w:rPr>
        <w:t>prema</w:t>
      </w:r>
      <w:proofErr w:type="spellEnd"/>
      <w:r w:rsidRPr="0046735B">
        <w:rPr>
          <w:rFonts w:ascii="Arial" w:hAnsi="Arial" w:cs="Arial"/>
          <w:sz w:val="20"/>
        </w:rPr>
        <w:t xml:space="preserve"> BAS EN 1433.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-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9,0</w:t>
      </w:r>
      <w:r w:rsidRPr="0046735B">
        <w:rPr>
          <w:rFonts w:ascii="Arial" w:hAnsi="Arial" w:cs="Arial"/>
          <w:sz w:val="20"/>
        </w:rPr>
        <w:t xml:space="preserve"> kg</w:t>
      </w:r>
      <w:r w:rsidRPr="0046735B">
        <w:rPr>
          <w:rFonts w:ascii="Arial" w:hAnsi="Arial" w:cs="Arial"/>
          <w:sz w:val="20"/>
        </w:rPr>
        <w:tab/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30x10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1199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2,6 kg; L=50 cm i 5,2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30x15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B125,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1227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2,5 kg; L=50 cm i 5,0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r w:rsidRPr="00BD36B2">
        <w:rPr>
          <w:rFonts w:ascii="Arial" w:hAnsi="Arial" w:cs="Arial"/>
          <w:sz w:val="20"/>
        </w:rPr>
        <w:t xml:space="preserve">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3,7 kg; L=50 cm i 7,4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Mrežasta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rešetka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otvori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mreže</w:t>
      </w:r>
      <w:proofErr w:type="spellEnd"/>
      <w:r>
        <w:rPr>
          <w:rFonts w:ascii="Arial" w:hAnsi="Arial" w:cs="Arial"/>
          <w:sz w:val="20"/>
        </w:rPr>
        <w:t xml:space="preserve"> 17x23 mm)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prema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Sa </w:t>
      </w:r>
      <w:proofErr w:type="spellStart"/>
      <w:r w:rsidRPr="0046735B">
        <w:rPr>
          <w:rFonts w:ascii="Arial" w:hAnsi="Arial" w:cs="Arial"/>
          <w:sz w:val="20"/>
        </w:rPr>
        <w:t>bezvijčanim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sigurnosnim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zaključavanjem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Drainlock</w:t>
      </w:r>
      <w:proofErr w:type="spellEnd"/>
      <w:r w:rsidRPr="0046735B">
        <w:rPr>
          <w:rFonts w:ascii="Arial" w:hAnsi="Arial" w:cs="Arial"/>
          <w:sz w:val="20"/>
        </w:rPr>
        <w:t>®.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>: 1</w:t>
      </w:r>
      <w:r>
        <w:rPr>
          <w:rFonts w:ascii="Arial" w:hAnsi="Arial" w:cs="Arial"/>
          <w:sz w:val="20"/>
        </w:rPr>
        <w:t>7</w:t>
      </w:r>
      <w:r w:rsidRPr="0046735B">
        <w:rPr>
          <w:rFonts w:ascii="Arial" w:hAnsi="Arial" w:cs="Arial"/>
          <w:sz w:val="20"/>
        </w:rPr>
        <w:t>,3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1151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4,6 kg; L=50 cm i 9,2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strane</w:t>
      </w:r>
      <w:proofErr w:type="spellEnd"/>
      <w:r>
        <w:rPr>
          <w:rFonts w:ascii="Arial" w:hAnsi="Arial" w:cs="Arial"/>
          <w:sz w:val="20"/>
        </w:rPr>
        <w:t>)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C250,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  <w:r w:rsidRPr="00417807">
        <w:rPr>
          <w:rFonts w:ascii="Arial" w:hAnsi="Arial" w:cs="Arial"/>
          <w:sz w:val="20"/>
        </w:rPr>
        <w:t xml:space="preserve"> 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10,5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4,0 kg; L=50 cm i 7,8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ram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od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pocinčanog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čelika</w:t>
      </w:r>
      <w:proofErr w:type="spellEnd"/>
      <w:r>
        <w:rPr>
          <w:rFonts w:ascii="Arial" w:hAnsi="Arial" w:cs="Arial"/>
          <w:sz w:val="20"/>
        </w:rPr>
        <w:t xml:space="preserve"> (</w:t>
      </w:r>
      <w:proofErr w:type="spellStart"/>
      <w:r>
        <w:rPr>
          <w:rFonts w:ascii="Arial" w:hAnsi="Arial" w:cs="Arial"/>
          <w:sz w:val="20"/>
        </w:rPr>
        <w:t>šlic</w:t>
      </w:r>
      <w:proofErr w:type="spellEnd"/>
      <w:r>
        <w:rPr>
          <w:rFonts w:ascii="Arial" w:hAnsi="Arial" w:cs="Arial"/>
          <w:sz w:val="20"/>
        </w:rPr>
        <w:t xml:space="preserve"> na </w:t>
      </w:r>
      <w:proofErr w:type="spellStart"/>
      <w:r>
        <w:rPr>
          <w:rFonts w:ascii="Arial" w:hAnsi="Arial" w:cs="Arial"/>
          <w:sz w:val="20"/>
        </w:rPr>
        <w:t>sredini</w:t>
      </w:r>
      <w:proofErr w:type="spellEnd"/>
      <w:r>
        <w:rPr>
          <w:rFonts w:ascii="Arial" w:hAnsi="Arial" w:cs="Arial"/>
          <w:sz w:val="20"/>
        </w:rPr>
        <w:t>)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za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klasu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nosivosti</w:t>
      </w:r>
      <w:proofErr w:type="spellEnd"/>
      <w:r>
        <w:rPr>
          <w:rFonts w:ascii="Arial" w:hAnsi="Arial" w:cs="Arial"/>
          <w:sz w:val="20"/>
        </w:rPr>
        <w:t xml:space="preserve"> D400, u </w:t>
      </w:r>
      <w:proofErr w:type="spellStart"/>
      <w:r>
        <w:rPr>
          <w:rFonts w:ascii="Arial" w:hAnsi="Arial" w:cs="Arial"/>
          <w:sz w:val="20"/>
        </w:rPr>
        <w:t>skladu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sa</w:t>
      </w:r>
      <w:proofErr w:type="spellEnd"/>
      <w:r>
        <w:rPr>
          <w:rFonts w:ascii="Arial" w:hAnsi="Arial" w:cs="Arial"/>
          <w:sz w:val="20"/>
        </w:rPr>
        <w:t xml:space="preserve"> BAS EN 1433. 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Dužina</w:t>
      </w:r>
      <w:proofErr w:type="spellEnd"/>
      <w:r w:rsidRPr="0046735B">
        <w:rPr>
          <w:rFonts w:ascii="Arial" w:hAnsi="Arial" w:cs="Arial"/>
          <w:sz w:val="20"/>
        </w:rPr>
        <w:t>: 50 cm</w:t>
      </w:r>
      <w:r>
        <w:rPr>
          <w:rFonts w:ascii="Arial" w:hAnsi="Arial" w:cs="Arial"/>
          <w:sz w:val="20"/>
        </w:rPr>
        <w:t xml:space="preserve"> i 100 cm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Širina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18,0</w:t>
      </w:r>
      <w:r w:rsidRPr="0046735B">
        <w:rPr>
          <w:rFonts w:ascii="Arial" w:hAnsi="Arial" w:cs="Arial"/>
          <w:sz w:val="20"/>
        </w:rPr>
        <w:t xml:space="preserve"> cm</w:t>
      </w:r>
      <w:r>
        <w:rPr>
          <w:rFonts w:ascii="Arial" w:hAnsi="Arial" w:cs="Arial"/>
          <w:sz w:val="20"/>
        </w:rPr>
        <w:t>,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Otvor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1,25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proofErr w:type="spellStart"/>
      <w:r>
        <w:rPr>
          <w:rFonts w:ascii="Arial" w:hAnsi="Arial" w:cs="Arial"/>
          <w:sz w:val="20"/>
        </w:rPr>
        <w:t>Visina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šlica</w:t>
      </w:r>
      <w:proofErr w:type="spellEnd"/>
      <w:r>
        <w:rPr>
          <w:rFonts w:ascii="Arial" w:hAnsi="Arial" w:cs="Arial"/>
          <w:sz w:val="20"/>
        </w:rPr>
        <w:t>: 15,0 cm</w:t>
      </w:r>
    </w:p>
    <w:p w:rsidR="0008796A" w:rsidRPr="0046735B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ab/>
      </w:r>
      <w:r w:rsidRPr="0046735B">
        <w:rPr>
          <w:rFonts w:ascii="Arial" w:hAnsi="Arial" w:cs="Arial"/>
          <w:sz w:val="20"/>
        </w:rPr>
        <w:tab/>
      </w:r>
      <w:proofErr w:type="spellStart"/>
      <w:r w:rsidRPr="0046735B">
        <w:rPr>
          <w:rFonts w:ascii="Arial" w:hAnsi="Arial" w:cs="Arial"/>
          <w:sz w:val="20"/>
        </w:rPr>
        <w:t>Ulivna</w:t>
      </w:r>
      <w:proofErr w:type="spellEnd"/>
      <w:r w:rsidRPr="0046735B">
        <w:rPr>
          <w:rFonts w:ascii="Arial" w:hAnsi="Arial" w:cs="Arial"/>
          <w:sz w:val="20"/>
        </w:rPr>
        <w:t xml:space="preserve"> </w:t>
      </w:r>
      <w:proofErr w:type="spellStart"/>
      <w:r w:rsidRPr="0046735B">
        <w:rPr>
          <w:rFonts w:ascii="Arial" w:hAnsi="Arial" w:cs="Arial"/>
          <w:sz w:val="20"/>
        </w:rPr>
        <w:t>površina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125 cm</w:t>
      </w:r>
      <w:r w:rsidRPr="00336231">
        <w:rPr>
          <w:rFonts w:ascii="Arial" w:hAnsi="Arial" w:cs="Arial"/>
          <w:sz w:val="20"/>
          <w:vertAlign w:val="superscript"/>
        </w:rPr>
        <w:t>2</w:t>
      </w:r>
    </w:p>
    <w:p w:rsidR="0008796A" w:rsidRDefault="0008796A" w:rsidP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</w:rPr>
      </w:pPr>
      <w:r w:rsidRPr="0046735B">
        <w:rPr>
          <w:rFonts w:ascii="Arial" w:hAnsi="Arial" w:cs="Arial"/>
          <w:sz w:val="20"/>
        </w:rPr>
        <w:t xml:space="preserve">     </w:t>
      </w:r>
      <w:proofErr w:type="spellStart"/>
      <w:r w:rsidRPr="0046735B">
        <w:rPr>
          <w:rFonts w:ascii="Arial" w:hAnsi="Arial" w:cs="Arial"/>
          <w:sz w:val="20"/>
        </w:rPr>
        <w:t>Težina</w:t>
      </w:r>
      <w:proofErr w:type="spellEnd"/>
      <w:r w:rsidRPr="0046735B"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</w:rPr>
        <w:t>5,3 kg; L=50 cm i 10,5</w:t>
      </w:r>
      <w:r w:rsidRPr="0046735B">
        <w:rPr>
          <w:rFonts w:ascii="Arial" w:hAnsi="Arial" w:cs="Arial"/>
          <w:sz w:val="20"/>
        </w:rPr>
        <w:t xml:space="preserve"> kg</w:t>
      </w:r>
      <w:r>
        <w:rPr>
          <w:rFonts w:ascii="Arial" w:hAnsi="Arial" w:cs="Arial"/>
          <w:sz w:val="20"/>
        </w:rPr>
        <w:t>; L=100 cm</w:t>
      </w:r>
      <w:bookmarkStart w:id="0" w:name="_GoBack"/>
      <w:bookmarkEnd w:id="0"/>
    </w:p>
    <w:p w:rsidR="0008796A" w:rsidRPr="0046050D" w:rsidRDefault="0008796A" w:rsidP="0008796A">
      <w:pPr>
        <w:rPr>
          <w:rFonts w:ascii="Arial" w:hAnsi="Arial" w:cs="Arial"/>
          <w:sz w:val="20"/>
        </w:rPr>
      </w:pPr>
    </w:p>
    <w:p w:rsidR="0008796A" w:rsidRPr="00523582" w:rsidRDefault="0008796A">
      <w:pPr>
        <w:widowControl w:val="0"/>
        <w:tabs>
          <w:tab w:val="right" w:pos="283"/>
          <w:tab w:val="right" w:pos="1474"/>
          <w:tab w:val="left" w:pos="1757"/>
          <w:tab w:val="right" w:pos="7483"/>
          <w:tab w:val="center" w:pos="8107"/>
        </w:tabs>
        <w:autoSpaceDE w:val="0"/>
        <w:autoSpaceDN w:val="0"/>
        <w:adjustRightInd w:val="0"/>
        <w:spacing w:line="180" w:lineRule="atLeast"/>
        <w:rPr>
          <w:rFonts w:ascii="Arial" w:hAnsi="Arial" w:cs="Arial"/>
          <w:sz w:val="20"/>
          <w:lang w:val="hr-BA"/>
        </w:rPr>
      </w:pPr>
    </w:p>
    <w:sectPr w:rsidR="0008796A" w:rsidRPr="005235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77BD"/>
    <w:multiLevelType w:val="hybridMultilevel"/>
    <w:tmpl w:val="B5E6A9EC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408C0D10"/>
    <w:multiLevelType w:val="hybridMultilevel"/>
    <w:tmpl w:val="8B3276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945"/>
    <w:rsid w:val="00051F16"/>
    <w:rsid w:val="00052716"/>
    <w:rsid w:val="00073699"/>
    <w:rsid w:val="0008796A"/>
    <w:rsid w:val="000A3BE9"/>
    <w:rsid w:val="000E2EBB"/>
    <w:rsid w:val="0021550B"/>
    <w:rsid w:val="00257B96"/>
    <w:rsid w:val="00336231"/>
    <w:rsid w:val="00372FD7"/>
    <w:rsid w:val="00417807"/>
    <w:rsid w:val="00427945"/>
    <w:rsid w:val="00433951"/>
    <w:rsid w:val="004369F4"/>
    <w:rsid w:val="00523582"/>
    <w:rsid w:val="00545404"/>
    <w:rsid w:val="00646DB8"/>
    <w:rsid w:val="0065258C"/>
    <w:rsid w:val="00692773"/>
    <w:rsid w:val="006A47C3"/>
    <w:rsid w:val="006F3DF5"/>
    <w:rsid w:val="00746C9B"/>
    <w:rsid w:val="007535B7"/>
    <w:rsid w:val="007919E9"/>
    <w:rsid w:val="00794F79"/>
    <w:rsid w:val="007B1FAA"/>
    <w:rsid w:val="008D5AB5"/>
    <w:rsid w:val="0092532C"/>
    <w:rsid w:val="00933DD9"/>
    <w:rsid w:val="0094377E"/>
    <w:rsid w:val="009B631D"/>
    <w:rsid w:val="00A35FCE"/>
    <w:rsid w:val="00AE0C99"/>
    <w:rsid w:val="00B21954"/>
    <w:rsid w:val="00B96A57"/>
    <w:rsid w:val="00BD36B2"/>
    <w:rsid w:val="00BE48BA"/>
    <w:rsid w:val="00C7222E"/>
    <w:rsid w:val="00E008EB"/>
    <w:rsid w:val="00EA18CD"/>
    <w:rsid w:val="00EF7E94"/>
    <w:rsid w:val="00F144E0"/>
    <w:rsid w:val="00F7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pPr>
      <w:keepNext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20"/>
    </w:rPr>
  </w:style>
  <w:style w:type="paragraph" w:styleId="Naslov4">
    <w:name w:val="heading 4"/>
    <w:basedOn w:val="Normal"/>
    <w:next w:val="Normal"/>
    <w:qFormat/>
    <w:pPr>
      <w:keepNext/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  <w:outlineLvl w:val="3"/>
    </w:pPr>
    <w:rPr>
      <w:rFonts w:ascii="Arial" w:hAnsi="Arial" w:cs="Arial"/>
      <w:b/>
      <w:bCs/>
      <w:sz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widowControl w:val="0"/>
      <w:tabs>
        <w:tab w:val="right" w:pos="283"/>
        <w:tab w:val="right" w:pos="1474"/>
        <w:tab w:val="left" w:pos="1757"/>
        <w:tab w:val="right" w:pos="7483"/>
        <w:tab w:val="center" w:pos="8107"/>
      </w:tabs>
      <w:autoSpaceDE w:val="0"/>
      <w:autoSpaceDN w:val="0"/>
      <w:adjustRightInd w:val="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635</Words>
  <Characters>4014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ACO Severin Ahlmann GmbH &amp; Co KG</Company>
  <LinksUpToDate>false</LinksUpToDate>
  <CharactersWithSpaces>4640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anwendungstechnik</dc:creator>
  <cp:lastModifiedBy>Armin Vladavić</cp:lastModifiedBy>
  <cp:revision>5</cp:revision>
  <cp:lastPrinted>2004-12-03T09:58:00Z</cp:lastPrinted>
  <dcterms:created xsi:type="dcterms:W3CDTF">2015-09-02T13:14:00Z</dcterms:created>
  <dcterms:modified xsi:type="dcterms:W3CDTF">2015-09-09T07:31:00Z</dcterms:modified>
</cp:coreProperties>
</file>